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760" w:lineRule="exact"/>
        <w:ind w:left="-359" w:leftChars="-171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FF0000"/>
          <w:kern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8"/>
          <w:szCs w:val="48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-1153795</wp:posOffset>
            </wp:positionH>
            <wp:positionV relativeFrom="paragraph">
              <wp:posOffset>-905510</wp:posOffset>
            </wp:positionV>
            <wp:extent cx="7573645" cy="10708640"/>
            <wp:effectExtent l="0" t="0" r="8255" b="16510"/>
            <wp:wrapNone/>
            <wp:docPr id="7" name="图片 7" descr="Nipic_34316223_20221 10095604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Nipic_34316223_20221 10095604654"/>
                    <pic:cNvPicPr>
                      <a:picLocks noChangeAspect="1"/>
                    </pic:cNvPicPr>
                  </pic:nvPicPr>
                  <pic:blipFill>
                    <a:blip r:embed="rId4">
                      <a:lum bright="24000" contrast="-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45" cy="1070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-4185285</wp:posOffset>
                </wp:positionV>
                <wp:extent cx="635000" cy="635000"/>
                <wp:effectExtent l="5080" t="5080" r="7620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0pt;margin-top:-329.55pt;height:50pt;width:50pt;z-index:251659264;mso-width-relative:page;mso-height-relative:page;" fillcolor="#FFFFFF" filled="t" stroked="t" coordsize="21600,21600" o:gfxdata="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wZirL2gAAAA8BAAAPAAAAAAAAAAEA&#10;IAAAACIAAABkcnMvZG93bnJldi54bWxQSwECFAAUAAAACACHTuJAuGdxkg0CAABDBAAADgAAAAAA&#10;AAABACAAAAAp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8"/>
          <w:szCs w:val="4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kern w:val="0"/>
          <w:sz w:val="72"/>
          <w:szCs w:val="72"/>
        </w:rPr>
        <w:t>成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kern w:val="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kern w:val="0"/>
          <w:sz w:val="72"/>
          <w:szCs w:val="72"/>
        </w:rPr>
        <w:t>交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kern w:val="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kern w:val="0"/>
          <w:sz w:val="72"/>
          <w:szCs w:val="72"/>
        </w:rPr>
        <w:t>通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kern w:val="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kern w:val="0"/>
          <w:sz w:val="72"/>
          <w:szCs w:val="72"/>
        </w:rPr>
        <w:t>知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kern w:val="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kern w:val="0"/>
          <w:sz w:val="72"/>
          <w:szCs w:val="72"/>
        </w:rPr>
        <w:t>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color w:val="000000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致:</w:t>
      </w:r>
      <w:bookmarkStart w:id="3" w:name="_GoBack"/>
      <w:bookmarkEnd w:id="3"/>
      <w:r>
        <w:rPr>
          <w:rFonts w:hint="eastAsia" w:ascii="宋体" w:hAnsi="宋体" w:cs="宋体"/>
          <w:color w:val="000000"/>
          <w:kern w:val="0"/>
          <w:sz w:val="30"/>
          <w:szCs w:val="30"/>
          <w:u w:val="single"/>
          <w:lang w:eastAsia="zh-CN"/>
        </w:rPr>
        <w:t>南通典诚广告传媒有限公司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bookmarkStart w:id="0" w:name="项目所属代理机构_1"/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江苏中润工程建设咨询有限公司</w:t>
      </w:r>
      <w:bookmarkEnd w:id="0"/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现通知贵公司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，经评审小组评审，并报经采购人确认，贵公司（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u w:val="none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）已成为</w:t>
      </w:r>
      <w:r>
        <w:rPr>
          <w:rFonts w:hint="eastAsia" w:ascii="宋体" w:hAnsi="宋体" w:cs="宋体"/>
          <w:color w:val="000000"/>
          <w:kern w:val="0"/>
          <w:sz w:val="30"/>
          <w:szCs w:val="30"/>
          <w:u w:val="single"/>
          <w:lang w:val="en-US" w:eastAsia="zh-CN"/>
        </w:rPr>
        <w:t>南通市旅游中等专业学校广告物料服务采购项目（三次）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u w:val="single"/>
          <w:lang w:val="en-US" w:eastAsia="zh-CN"/>
        </w:rPr>
        <w:t>标段一：广告设计类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的成交供应商。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成交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eastAsia="zh-CN"/>
        </w:rPr>
        <w:t>折扣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：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  <w:t>42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%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774700</wp:posOffset>
            </wp:positionV>
            <wp:extent cx="2208530" cy="2178050"/>
            <wp:effectExtent l="0" t="0" r="0" b="0"/>
            <wp:wrapNone/>
            <wp:docPr id="1" name="图片 3" descr="49eb5d2e06d53e06d9e8be79b4152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49eb5d2e06d53e06d9e8be79b4152e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请贵公司（单位）在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该《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成交通知书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》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发出之日起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u w:val="single"/>
          <w:lang w:val="en-US" w:eastAsia="zh-CN"/>
        </w:rPr>
        <w:t>三十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日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内，按照采购文件确定的事项签订采购合同。无正当理由拒不与采购人签订采购合同的，根据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采购文件要求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追究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相关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责任。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87" w:rightChars="89" w:firstLine="60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bookmarkStart w:id="1" w:name="OLE_LINK1"/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特此通知！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87" w:leftChars="89" w:right="187" w:rightChars="89" w:firstLine="60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center"/>
        <w:textAlignment w:val="auto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江苏中润工程建设咨询有限公司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center"/>
        <w:textAlignment w:val="auto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right"/>
        <w:textAlignment w:val="auto"/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</w:pPr>
      <w:bookmarkStart w:id="2" w:name="系统当前时间_1"/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日期：202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  <w:t>01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  <w:t>17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日</w:t>
      </w:r>
      <w:bookmarkEnd w:id="2"/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备注：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中标供应商可凭政府采购合同办理融资贷款，详情见江苏政府采购网“政采贷”专栏。</w:t>
      </w:r>
    </w:p>
    <w:bookmarkEnd w:id="1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2.中标（成交）供应商可自愿选择履约保函（保险）形式替代履约保证金，也可持政府采购合同在线向金融机构申请无抵押无担保贷款，详情请见江苏政府采购网“保险保函”专栏。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风险提示：如因质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询</w:t>
      </w:r>
      <w:r>
        <w:rPr>
          <w:rFonts w:hint="eastAsia" w:ascii="宋体" w:hAnsi="宋体" w:eastAsia="宋体" w:cs="宋体"/>
          <w:kern w:val="0"/>
          <w:sz w:val="28"/>
          <w:szCs w:val="28"/>
        </w:rPr>
        <w:t>事项成立或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供应商被取消中标资格等原因</w:t>
      </w:r>
      <w:r>
        <w:rPr>
          <w:rFonts w:hint="eastAsia" w:ascii="宋体" w:hAnsi="宋体" w:eastAsia="宋体" w:cs="宋体"/>
          <w:kern w:val="0"/>
          <w:sz w:val="28"/>
          <w:szCs w:val="28"/>
        </w:rPr>
        <w:t>，导致成交结果发生变化的，本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kern w:val="0"/>
          <w:sz w:val="28"/>
          <w:szCs w:val="28"/>
        </w:rPr>
        <w:t>成交通知书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》</w:t>
      </w:r>
      <w:r>
        <w:rPr>
          <w:rFonts w:hint="eastAsia" w:ascii="宋体" w:hAnsi="宋体" w:eastAsia="宋体" w:cs="宋体"/>
          <w:kern w:val="0"/>
          <w:sz w:val="28"/>
          <w:szCs w:val="28"/>
        </w:rPr>
        <w:t>自动作废。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通讯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地址：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南通市崇川路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58号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联系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电话：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13906272111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5NGQyOWNlMzFlNTZkZWQ1ZDRhMmY3ODA5YTM0M2QifQ=="/>
  </w:docVars>
  <w:rsids>
    <w:rsidRoot w:val="62F54F90"/>
    <w:rsid w:val="23277893"/>
    <w:rsid w:val="2683543F"/>
    <w:rsid w:val="2D7D6A47"/>
    <w:rsid w:val="30D90E81"/>
    <w:rsid w:val="580753AB"/>
    <w:rsid w:val="5AEA4836"/>
    <w:rsid w:val="62F54F90"/>
    <w:rsid w:val="636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autoRedefine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325</Characters>
  <Lines>0</Lines>
  <Paragraphs>0</Paragraphs>
  <TotalTime>4</TotalTime>
  <ScaleCrop>false</ScaleCrop>
  <LinksUpToDate>false</LinksUpToDate>
  <CharactersWithSpaces>364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2024-01-02T10:02:00Z</dcterms:created>
  <dc:creator>十一年</dc:creator>
  <cp:lastModifiedBy>春天冬天</cp:lastModifiedBy>
  <cp:lastPrinted>2024-01-08T04:42:00Z</cp:lastPrinted>
  <dcterms:modified xsi:type="dcterms:W3CDTF">2024-01-17T03:00:55Z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23444352962D4C3DAE7DC490ABEC3F7C_13</vt:lpwstr>
  </property>
</Properties>
</file>